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D66" w:rsidRDefault="000A123D" w:rsidP="00094F3F">
      <w:pPr>
        <w:pStyle w:val="NormalWeb"/>
        <w:jc w:val="both"/>
        <w:rPr>
          <w:noProof/>
        </w:rPr>
      </w:pPr>
      <w:r w:rsidRPr="000A123D">
        <w:rPr>
          <w:noProof/>
        </w:rPr>
        <w:t xml:space="preserve"> </w:t>
      </w:r>
      <w:r w:rsidR="004C5D66">
        <w:rPr>
          <w:noProof/>
        </w:rPr>
        <w:tab/>
      </w:r>
    </w:p>
    <w:p w:rsidR="00A30877" w:rsidRDefault="00A30877" w:rsidP="004C5D66">
      <w:pPr>
        <w:pStyle w:val="NormalWeb"/>
        <w:jc w:val="center"/>
        <w:rPr>
          <w:rFonts w:ascii="Constantia" w:hAnsi="Constantia" w:cs="Arial"/>
          <w:b/>
          <w:sz w:val="28"/>
          <w:szCs w:val="28"/>
          <w:u w:val="single"/>
        </w:rPr>
      </w:pPr>
      <w:r w:rsidRPr="00094F3F">
        <w:rPr>
          <w:rFonts w:ascii="Constantia" w:hAnsi="Constantia" w:cs="Arial"/>
          <w:b/>
          <w:sz w:val="40"/>
          <w:szCs w:val="40"/>
          <w:u w:val="single"/>
        </w:rPr>
        <w:t>T</w:t>
      </w:r>
      <w:r w:rsidRPr="003B57FC">
        <w:rPr>
          <w:rFonts w:ascii="Constantia" w:hAnsi="Constantia" w:cs="Arial"/>
          <w:b/>
          <w:sz w:val="28"/>
          <w:szCs w:val="28"/>
          <w:u w:val="single"/>
        </w:rPr>
        <w:t>he</w:t>
      </w:r>
      <w:r w:rsidR="00094F3F">
        <w:rPr>
          <w:rFonts w:ascii="Constantia" w:hAnsi="Constantia" w:cs="Arial"/>
          <w:b/>
          <w:sz w:val="28"/>
          <w:szCs w:val="28"/>
          <w:u w:val="single"/>
        </w:rPr>
        <w:t xml:space="preserve"> </w:t>
      </w:r>
      <w:r w:rsidRPr="003B57FC">
        <w:rPr>
          <w:rFonts w:ascii="Constantia" w:hAnsi="Constantia" w:cs="Arial"/>
          <w:b/>
          <w:sz w:val="28"/>
          <w:szCs w:val="28"/>
          <w:u w:val="single"/>
        </w:rPr>
        <w:t xml:space="preserve"> </w:t>
      </w:r>
      <w:r w:rsidR="00094F3F">
        <w:rPr>
          <w:rFonts w:ascii="Constantia" w:hAnsi="Constantia" w:cs="Arial"/>
          <w:b/>
          <w:sz w:val="28"/>
          <w:szCs w:val="28"/>
          <w:u w:val="single"/>
        </w:rPr>
        <w:t xml:space="preserve"> </w:t>
      </w:r>
      <w:r w:rsidRPr="00094F3F">
        <w:rPr>
          <w:rFonts w:ascii="Constantia" w:hAnsi="Constantia" w:cs="Arial"/>
          <w:b/>
          <w:sz w:val="40"/>
          <w:szCs w:val="40"/>
          <w:u w:val="single"/>
        </w:rPr>
        <w:t>H</w:t>
      </w:r>
      <w:r w:rsidRPr="003B57FC">
        <w:rPr>
          <w:rFonts w:ascii="Constantia" w:hAnsi="Constantia" w:cs="Arial"/>
          <w:b/>
          <w:sz w:val="28"/>
          <w:szCs w:val="28"/>
          <w:u w:val="single"/>
        </w:rPr>
        <w:t xml:space="preserve">istory </w:t>
      </w:r>
      <w:r w:rsidR="00094F3F">
        <w:rPr>
          <w:rFonts w:ascii="Constantia" w:hAnsi="Constantia" w:cs="Arial"/>
          <w:b/>
          <w:sz w:val="28"/>
          <w:szCs w:val="28"/>
          <w:u w:val="single"/>
        </w:rPr>
        <w:t xml:space="preserve">  </w:t>
      </w:r>
      <w:r w:rsidRPr="003B57FC">
        <w:rPr>
          <w:rFonts w:ascii="Constantia" w:hAnsi="Constantia" w:cs="Arial"/>
          <w:b/>
          <w:sz w:val="28"/>
          <w:szCs w:val="28"/>
          <w:u w:val="single"/>
        </w:rPr>
        <w:t xml:space="preserve">of </w:t>
      </w:r>
      <w:r w:rsidR="00094F3F">
        <w:rPr>
          <w:rFonts w:ascii="Constantia" w:hAnsi="Constantia" w:cs="Arial"/>
          <w:b/>
          <w:sz w:val="28"/>
          <w:szCs w:val="28"/>
          <w:u w:val="single"/>
        </w:rPr>
        <w:t xml:space="preserve">  </w:t>
      </w:r>
      <w:r w:rsidRPr="00094F3F">
        <w:rPr>
          <w:rFonts w:ascii="Constantia" w:hAnsi="Constantia" w:cs="Arial"/>
          <w:b/>
          <w:sz w:val="40"/>
          <w:szCs w:val="40"/>
          <w:u w:val="single"/>
        </w:rPr>
        <w:t>C</w:t>
      </w:r>
      <w:r w:rsidRPr="003B57FC">
        <w:rPr>
          <w:rFonts w:ascii="Constantia" w:hAnsi="Constantia" w:cs="Arial"/>
          <w:b/>
          <w:sz w:val="28"/>
          <w:szCs w:val="28"/>
          <w:u w:val="single"/>
        </w:rPr>
        <w:t xml:space="preserve">rime </w:t>
      </w:r>
      <w:r w:rsidR="00094F3F">
        <w:rPr>
          <w:rFonts w:ascii="Constantia" w:hAnsi="Constantia" w:cs="Arial"/>
          <w:b/>
          <w:sz w:val="28"/>
          <w:szCs w:val="28"/>
          <w:u w:val="single"/>
        </w:rPr>
        <w:t xml:space="preserve">  </w:t>
      </w:r>
      <w:r w:rsidRPr="00094F3F">
        <w:rPr>
          <w:rFonts w:ascii="Constantia" w:hAnsi="Constantia" w:cs="Arial"/>
          <w:b/>
          <w:sz w:val="40"/>
          <w:szCs w:val="40"/>
          <w:u w:val="single"/>
        </w:rPr>
        <w:t>S</w:t>
      </w:r>
      <w:r w:rsidRPr="003B57FC">
        <w:rPr>
          <w:rFonts w:ascii="Constantia" w:hAnsi="Constantia" w:cs="Arial"/>
          <w:b/>
          <w:sz w:val="28"/>
          <w:szCs w:val="28"/>
          <w:u w:val="single"/>
        </w:rPr>
        <w:t>toppers</w:t>
      </w:r>
    </w:p>
    <w:p w:rsidR="00094F3F" w:rsidRPr="003B57FC" w:rsidRDefault="004C5D66" w:rsidP="00094F3F">
      <w:pPr>
        <w:pStyle w:val="NormalWeb"/>
        <w:jc w:val="center"/>
        <w:rPr>
          <w:rFonts w:ascii="Constantia" w:hAnsi="Constantia" w:cs="Arial"/>
          <w:b/>
          <w:sz w:val="28"/>
          <w:szCs w:val="28"/>
          <w:u w:val="single"/>
        </w:rPr>
      </w:pPr>
      <w:r w:rsidRPr="00E31272">
        <w:rPr>
          <w:rFonts w:ascii="Monotype Corsiva" w:hAnsi="Monotype Corsiva" w:cs="Microsoft Sans Serif"/>
          <w:noProof/>
          <w:sz w:val="28"/>
          <w:szCs w:val="28"/>
        </w:rPr>
        <w:drawing>
          <wp:inline distT="0" distB="0" distL="0" distR="0">
            <wp:extent cx="2019300" cy="241110"/>
            <wp:effectExtent l="0" t="0" r="0" b="6985"/>
            <wp:docPr id="1" name="Picture 1" descr="https://thumbs.dreamstime.com/z/decorative-elements-design-line-dividers-ornaments-graphic-vector-illustration-n-60394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decorative-elements-design-line-dividers-ornaments-graphic-vector-illustration-n-60394352.jpg"/>
                    <pic:cNvPicPr>
                      <a:picLocks noChangeAspect="1" noChangeArrowheads="1"/>
                    </pic:cNvPicPr>
                  </pic:nvPicPr>
                  <pic:blipFill>
                    <a:blip r:embed="rId4" cstate="print">
                      <a:extLst>
                        <a:ext uri="{28A0092B-C50C-407E-A947-70E740481C1C}">
                          <a14:useLocalDpi xmlns:a14="http://schemas.microsoft.com/office/drawing/2010/main" val="0"/>
                        </a:ext>
                      </a:extLst>
                    </a:blip>
                    <a:srcRect l="6570" t="53320" r="6250" b="36900"/>
                    <a:stretch>
                      <a:fillRect/>
                    </a:stretch>
                  </pic:blipFill>
                  <pic:spPr bwMode="auto">
                    <a:xfrm>
                      <a:off x="0" y="0"/>
                      <a:ext cx="2129059" cy="254216"/>
                    </a:xfrm>
                    <a:prstGeom prst="rect">
                      <a:avLst/>
                    </a:prstGeom>
                    <a:noFill/>
                    <a:ln>
                      <a:noFill/>
                    </a:ln>
                  </pic:spPr>
                </pic:pic>
              </a:graphicData>
            </a:graphic>
          </wp:inline>
        </w:drawing>
      </w:r>
    </w:p>
    <w:p w:rsidR="00A30877" w:rsidRPr="005A1CF2" w:rsidRDefault="00A30877" w:rsidP="00A30877">
      <w:pPr>
        <w:pStyle w:val="NormalWeb"/>
        <w:jc w:val="both"/>
        <w:rPr>
          <w:rFonts w:ascii="Arial" w:hAnsi="Arial" w:cs="Arial"/>
          <w:sz w:val="20"/>
          <w:szCs w:val="20"/>
        </w:rPr>
      </w:pPr>
      <w:r w:rsidRPr="005A1CF2">
        <w:rPr>
          <w:rFonts w:ascii="Arial" w:hAnsi="Arial" w:cs="Arial"/>
          <w:sz w:val="20"/>
          <w:szCs w:val="20"/>
        </w:rPr>
        <w:t xml:space="preserve">When horrible things happen, we often ask that they not be in vain. And that was just the case when Michael Carmen was shot to death by two thugs in an armed robbery in July of 1976. As a result of that murder, detectives with Albuquerque Police Department teamed up with KOAT TV-7 to request anonymous information about the murder and offer a cash reward.  </w:t>
      </w:r>
    </w:p>
    <w:p w:rsidR="00A30877" w:rsidRPr="005A1CF2" w:rsidRDefault="00A30877" w:rsidP="00A30877">
      <w:pPr>
        <w:pStyle w:val="NormalWeb"/>
        <w:jc w:val="both"/>
        <w:rPr>
          <w:rFonts w:ascii="Arial" w:hAnsi="Arial" w:cs="Arial"/>
          <w:sz w:val="20"/>
          <w:szCs w:val="20"/>
        </w:rPr>
      </w:pPr>
      <w:r w:rsidRPr="005A1CF2">
        <w:rPr>
          <w:rFonts w:ascii="Arial" w:hAnsi="Arial" w:cs="Arial"/>
          <w:sz w:val="20"/>
          <w:szCs w:val="20"/>
        </w:rPr>
        <w:t xml:space="preserve">Michael Carmen was a young University of New Mexico student who was working at a small gas station in Albuquerque’s Northeast Height in </w:t>
      </w:r>
      <w:proofErr w:type="gramStart"/>
      <w:r w:rsidRPr="005A1CF2">
        <w:rPr>
          <w:rFonts w:ascii="Arial" w:hAnsi="Arial" w:cs="Arial"/>
          <w:sz w:val="20"/>
          <w:szCs w:val="20"/>
        </w:rPr>
        <w:t>July,</w:t>
      </w:r>
      <w:proofErr w:type="gramEnd"/>
      <w:r w:rsidRPr="005A1CF2">
        <w:rPr>
          <w:rFonts w:ascii="Arial" w:hAnsi="Arial" w:cs="Arial"/>
          <w:sz w:val="20"/>
          <w:szCs w:val="20"/>
        </w:rPr>
        <w:t xml:space="preserve"> 1976. He was only two weeks away from marrying his high school sweetheart. On the night he was killed, he was working an extra shift because one of his friends needed the night off.</w:t>
      </w:r>
    </w:p>
    <w:p w:rsidR="00A30877" w:rsidRPr="005A1CF2" w:rsidRDefault="00A30877" w:rsidP="00A30877">
      <w:pPr>
        <w:pStyle w:val="NormalWeb"/>
        <w:jc w:val="both"/>
        <w:rPr>
          <w:rFonts w:ascii="Arial" w:hAnsi="Arial" w:cs="Arial"/>
          <w:sz w:val="20"/>
          <w:szCs w:val="20"/>
        </w:rPr>
      </w:pPr>
      <w:r w:rsidRPr="005A1CF2">
        <w:rPr>
          <w:rFonts w:ascii="Arial" w:hAnsi="Arial" w:cs="Arial"/>
          <w:sz w:val="20"/>
          <w:szCs w:val="20"/>
        </w:rPr>
        <w:t>On that fateful Friday night, two men robbed Michael’s gas station and then—for no apparent reason—fired a shotgun blast from less than 10 feet into his abdomen. Remarkably, Michael lived for more than four hours after the shooting. Several times he tried to tell detectives who it was that shot him, but he didn’t have the strength. He died on the operating table without being able to make a dying declaration.</w:t>
      </w:r>
    </w:p>
    <w:p w:rsidR="00A30877" w:rsidRPr="005A1CF2" w:rsidRDefault="00A30877" w:rsidP="00A30877">
      <w:pPr>
        <w:pStyle w:val="NormalWeb"/>
        <w:jc w:val="both"/>
        <w:rPr>
          <w:rFonts w:ascii="Arial" w:hAnsi="Arial" w:cs="Arial"/>
          <w:sz w:val="20"/>
          <w:szCs w:val="20"/>
        </w:rPr>
      </w:pPr>
      <w:r w:rsidRPr="005A1CF2">
        <w:rPr>
          <w:rFonts w:ascii="Arial" w:hAnsi="Arial" w:cs="Arial"/>
          <w:sz w:val="20"/>
          <w:szCs w:val="20"/>
        </w:rPr>
        <w:t xml:space="preserve">Detective Greg </w:t>
      </w:r>
      <w:proofErr w:type="spellStart"/>
      <w:r w:rsidRPr="005A1CF2">
        <w:rPr>
          <w:rFonts w:ascii="Arial" w:hAnsi="Arial" w:cs="Arial"/>
          <w:sz w:val="20"/>
          <w:szCs w:val="20"/>
        </w:rPr>
        <w:t>MacAleese</w:t>
      </w:r>
      <w:proofErr w:type="spellEnd"/>
      <w:r w:rsidRPr="005A1CF2">
        <w:rPr>
          <w:rFonts w:ascii="Arial" w:hAnsi="Arial" w:cs="Arial"/>
          <w:sz w:val="20"/>
          <w:szCs w:val="20"/>
        </w:rPr>
        <w:t xml:space="preserve"> was one of the detectives working that case. The murder seemed so senseless at the time. It still remains senseless today. But Detective </w:t>
      </w:r>
      <w:proofErr w:type="spellStart"/>
      <w:r w:rsidRPr="005A1CF2">
        <w:rPr>
          <w:rFonts w:ascii="Arial" w:hAnsi="Arial" w:cs="Arial"/>
          <w:sz w:val="20"/>
          <w:szCs w:val="20"/>
        </w:rPr>
        <w:t>MacAleese</w:t>
      </w:r>
      <w:proofErr w:type="spellEnd"/>
      <w:r w:rsidRPr="005A1CF2">
        <w:rPr>
          <w:rFonts w:ascii="Arial" w:hAnsi="Arial" w:cs="Arial"/>
          <w:sz w:val="20"/>
          <w:szCs w:val="20"/>
        </w:rPr>
        <w:t xml:space="preserve"> told Michael’s mother that he would bring his killers to justice. And yet, after six weeks of trying to piece evidence together to solve the murder, they were no closer to a solution than they were the night he was killed.</w:t>
      </w:r>
    </w:p>
    <w:p w:rsidR="00A30877" w:rsidRPr="005A1CF2" w:rsidRDefault="00A30877" w:rsidP="00A30877">
      <w:pPr>
        <w:pStyle w:val="NormalWeb"/>
        <w:jc w:val="both"/>
        <w:rPr>
          <w:rFonts w:ascii="Arial" w:hAnsi="Arial" w:cs="Arial"/>
          <w:sz w:val="20"/>
          <w:szCs w:val="20"/>
        </w:rPr>
      </w:pPr>
      <w:r w:rsidRPr="005A1CF2">
        <w:rPr>
          <w:rFonts w:ascii="Arial" w:hAnsi="Arial" w:cs="Arial"/>
          <w:sz w:val="20"/>
          <w:szCs w:val="20"/>
        </w:rPr>
        <w:t xml:space="preserve">Det. Greg </w:t>
      </w:r>
      <w:proofErr w:type="spellStart"/>
      <w:r w:rsidRPr="005A1CF2">
        <w:rPr>
          <w:rFonts w:ascii="Arial" w:hAnsi="Arial" w:cs="Arial"/>
          <w:sz w:val="20"/>
          <w:szCs w:val="20"/>
        </w:rPr>
        <w:t>MacAleese</w:t>
      </w:r>
      <w:proofErr w:type="spellEnd"/>
      <w:r w:rsidRPr="005A1CF2">
        <w:rPr>
          <w:rFonts w:ascii="Arial" w:hAnsi="Arial" w:cs="Arial"/>
          <w:sz w:val="20"/>
          <w:szCs w:val="20"/>
        </w:rPr>
        <w:t xml:space="preserve"> had the wild idea of asking the TV station to reenact the crime and broadcast it. Det. </w:t>
      </w:r>
      <w:proofErr w:type="spellStart"/>
      <w:r w:rsidRPr="005A1CF2">
        <w:rPr>
          <w:rFonts w:ascii="Arial" w:hAnsi="Arial" w:cs="Arial"/>
          <w:sz w:val="20"/>
          <w:szCs w:val="20"/>
        </w:rPr>
        <w:t>MacAleese</w:t>
      </w:r>
      <w:proofErr w:type="spellEnd"/>
      <w:r w:rsidRPr="005A1CF2">
        <w:rPr>
          <w:rFonts w:ascii="Arial" w:hAnsi="Arial" w:cs="Arial"/>
          <w:sz w:val="20"/>
          <w:szCs w:val="20"/>
        </w:rPr>
        <w:t xml:space="preserve"> approached Max </w:t>
      </w:r>
      <w:proofErr w:type="spellStart"/>
      <w:r w:rsidRPr="005A1CF2">
        <w:rPr>
          <w:rFonts w:ascii="Arial" w:hAnsi="Arial" w:cs="Arial"/>
          <w:sz w:val="20"/>
          <w:szCs w:val="20"/>
        </w:rPr>
        <w:t>Sklower</w:t>
      </w:r>
      <w:proofErr w:type="spellEnd"/>
      <w:r w:rsidRPr="005A1CF2">
        <w:rPr>
          <w:rFonts w:ascii="Arial" w:hAnsi="Arial" w:cs="Arial"/>
          <w:sz w:val="20"/>
          <w:szCs w:val="20"/>
        </w:rPr>
        <w:t xml:space="preserve">, then general manager of KOAT-TV in Albuquerque, and asked him if </w:t>
      </w:r>
      <w:r w:rsidR="003B57FC">
        <w:rPr>
          <w:rFonts w:ascii="Arial" w:hAnsi="Arial" w:cs="Arial"/>
          <w:sz w:val="20"/>
          <w:szCs w:val="20"/>
        </w:rPr>
        <w:t>they</w:t>
      </w:r>
      <w:r w:rsidRPr="005A1CF2">
        <w:rPr>
          <w:rFonts w:ascii="Arial" w:hAnsi="Arial" w:cs="Arial"/>
          <w:sz w:val="20"/>
          <w:szCs w:val="20"/>
        </w:rPr>
        <w:t xml:space="preserve"> could reenact the crime for one of his newscasts.</w:t>
      </w:r>
    </w:p>
    <w:p w:rsidR="00A30877" w:rsidRPr="005A1CF2" w:rsidRDefault="00A30877" w:rsidP="00A30877">
      <w:pPr>
        <w:pStyle w:val="NormalWeb"/>
        <w:jc w:val="both"/>
        <w:rPr>
          <w:rFonts w:ascii="Arial" w:hAnsi="Arial" w:cs="Arial"/>
          <w:sz w:val="20"/>
          <w:szCs w:val="20"/>
        </w:rPr>
      </w:pPr>
      <w:r w:rsidRPr="005A1CF2">
        <w:rPr>
          <w:rFonts w:ascii="Arial" w:hAnsi="Arial" w:cs="Arial"/>
          <w:sz w:val="20"/>
          <w:szCs w:val="20"/>
        </w:rPr>
        <w:t>The reasoning for reenacting the crime was simple. There was an eyewitness to Michael’s murder somewhere in the community. The only logical approach was to get the media to help find that witness. If they reenacted the crime, then the memory of a potential eyewitness may be triggered, someone who might have seen part of the crime committed but not understood what he or she was witnessing.</w:t>
      </w:r>
    </w:p>
    <w:p w:rsidR="00A30877" w:rsidRPr="005A1CF2" w:rsidRDefault="00A30877" w:rsidP="00A30877">
      <w:pPr>
        <w:pStyle w:val="NormalWeb"/>
        <w:jc w:val="both"/>
        <w:rPr>
          <w:rFonts w:ascii="Arial" w:hAnsi="Arial" w:cs="Arial"/>
          <w:sz w:val="20"/>
          <w:szCs w:val="20"/>
        </w:rPr>
      </w:pPr>
      <w:r w:rsidRPr="005A1CF2">
        <w:rPr>
          <w:rFonts w:ascii="Arial" w:hAnsi="Arial" w:cs="Arial"/>
          <w:sz w:val="20"/>
          <w:szCs w:val="20"/>
        </w:rPr>
        <w:t>IT WORKED</w:t>
      </w:r>
      <w:proofErr w:type="gramStart"/>
      <w:r w:rsidRPr="005A1CF2">
        <w:rPr>
          <w:rFonts w:ascii="Arial" w:hAnsi="Arial" w:cs="Arial"/>
          <w:sz w:val="20"/>
          <w:szCs w:val="20"/>
        </w:rPr>
        <w:t>!!!</w:t>
      </w:r>
      <w:proofErr w:type="gramEnd"/>
      <w:r w:rsidRPr="005A1CF2">
        <w:rPr>
          <w:rFonts w:ascii="Arial" w:hAnsi="Arial" w:cs="Arial"/>
          <w:sz w:val="20"/>
          <w:szCs w:val="20"/>
        </w:rPr>
        <w:t xml:space="preserve"> On September 8, 1976, at 10 p.m., the first crime reenactment </w:t>
      </w:r>
      <w:r w:rsidR="00094F3F">
        <w:rPr>
          <w:rFonts w:ascii="Arial" w:hAnsi="Arial" w:cs="Arial"/>
          <w:sz w:val="20"/>
          <w:szCs w:val="20"/>
        </w:rPr>
        <w:t>aired</w:t>
      </w:r>
      <w:r w:rsidRPr="005A1CF2">
        <w:rPr>
          <w:rFonts w:ascii="Arial" w:hAnsi="Arial" w:cs="Arial"/>
          <w:sz w:val="20"/>
          <w:szCs w:val="20"/>
        </w:rPr>
        <w:t xml:space="preserve"> on the news</w:t>
      </w:r>
      <w:r w:rsidR="00094F3F">
        <w:rPr>
          <w:rFonts w:ascii="Arial" w:hAnsi="Arial" w:cs="Arial"/>
          <w:sz w:val="20"/>
          <w:szCs w:val="20"/>
        </w:rPr>
        <w:t>cast</w:t>
      </w:r>
      <w:r w:rsidRPr="005A1CF2">
        <w:rPr>
          <w:rFonts w:ascii="Arial" w:hAnsi="Arial" w:cs="Arial"/>
          <w:sz w:val="20"/>
          <w:szCs w:val="20"/>
        </w:rPr>
        <w:t>. The next morning Albuquerque PD received a call from a young man who told them he had watched</w:t>
      </w:r>
      <w:r w:rsidR="003B57FC">
        <w:rPr>
          <w:rFonts w:ascii="Arial" w:hAnsi="Arial" w:cs="Arial"/>
          <w:sz w:val="20"/>
          <w:szCs w:val="20"/>
        </w:rPr>
        <w:t xml:space="preserve"> </w:t>
      </w:r>
      <w:proofErr w:type="gramStart"/>
      <w:r w:rsidR="003B57FC">
        <w:rPr>
          <w:rFonts w:ascii="Arial" w:hAnsi="Arial" w:cs="Arial"/>
          <w:sz w:val="20"/>
          <w:szCs w:val="20"/>
        </w:rPr>
        <w:t>the  news</w:t>
      </w:r>
      <w:proofErr w:type="gramEnd"/>
      <w:r w:rsidR="00094F3F">
        <w:rPr>
          <w:rFonts w:ascii="Arial" w:hAnsi="Arial" w:cs="Arial"/>
          <w:sz w:val="20"/>
          <w:szCs w:val="20"/>
        </w:rPr>
        <w:t xml:space="preserve"> segment the night before</w:t>
      </w:r>
      <w:r w:rsidRPr="005A1CF2">
        <w:rPr>
          <w:rFonts w:ascii="Arial" w:hAnsi="Arial" w:cs="Arial"/>
          <w:sz w:val="20"/>
          <w:szCs w:val="20"/>
        </w:rPr>
        <w:t xml:space="preserve"> and remembered some very important information. This</w:t>
      </w:r>
      <w:r w:rsidR="003B57FC">
        <w:rPr>
          <w:rFonts w:ascii="Arial" w:hAnsi="Arial" w:cs="Arial"/>
          <w:sz w:val="20"/>
          <w:szCs w:val="20"/>
        </w:rPr>
        <w:t xml:space="preserve"> tip</w:t>
      </w:r>
      <w:r w:rsidRPr="005A1CF2">
        <w:rPr>
          <w:rFonts w:ascii="Arial" w:hAnsi="Arial" w:cs="Arial"/>
          <w:sz w:val="20"/>
          <w:szCs w:val="20"/>
        </w:rPr>
        <w:t xml:space="preserve"> led to th</w:t>
      </w:r>
      <w:r w:rsidR="00094F3F">
        <w:rPr>
          <w:rFonts w:ascii="Arial" w:hAnsi="Arial" w:cs="Arial"/>
          <w:sz w:val="20"/>
          <w:szCs w:val="20"/>
        </w:rPr>
        <w:t xml:space="preserve">is tragic case </w:t>
      </w:r>
      <w:proofErr w:type="gramStart"/>
      <w:r w:rsidR="00094F3F">
        <w:rPr>
          <w:rFonts w:ascii="Arial" w:hAnsi="Arial" w:cs="Arial"/>
          <w:sz w:val="20"/>
          <w:szCs w:val="20"/>
        </w:rPr>
        <w:t xml:space="preserve">being </w:t>
      </w:r>
      <w:r w:rsidR="003B57FC">
        <w:rPr>
          <w:rFonts w:ascii="Arial" w:hAnsi="Arial" w:cs="Arial"/>
          <w:sz w:val="20"/>
          <w:szCs w:val="20"/>
        </w:rPr>
        <w:t>s</w:t>
      </w:r>
      <w:r w:rsidRPr="005A1CF2">
        <w:rPr>
          <w:rFonts w:ascii="Arial" w:hAnsi="Arial" w:cs="Arial"/>
          <w:sz w:val="20"/>
          <w:szCs w:val="20"/>
        </w:rPr>
        <w:t>olved</w:t>
      </w:r>
      <w:proofErr w:type="gramEnd"/>
      <w:r w:rsidR="00094F3F">
        <w:rPr>
          <w:rFonts w:ascii="Arial" w:hAnsi="Arial" w:cs="Arial"/>
          <w:sz w:val="20"/>
          <w:szCs w:val="20"/>
        </w:rPr>
        <w:t xml:space="preserve"> by Albuquerque detectives</w:t>
      </w:r>
      <w:r w:rsidRPr="005A1CF2">
        <w:rPr>
          <w:rFonts w:ascii="Arial" w:hAnsi="Arial" w:cs="Arial"/>
          <w:sz w:val="20"/>
          <w:szCs w:val="20"/>
        </w:rPr>
        <w:t xml:space="preserve">. </w:t>
      </w:r>
      <w:r w:rsidR="00094F3F">
        <w:rPr>
          <w:rFonts w:ascii="Arial" w:hAnsi="Arial" w:cs="Arial"/>
          <w:sz w:val="20"/>
          <w:szCs w:val="20"/>
        </w:rPr>
        <w:t>As a result to the newscast</w:t>
      </w:r>
      <w:r w:rsidRPr="005A1CF2">
        <w:rPr>
          <w:rFonts w:ascii="Arial" w:hAnsi="Arial" w:cs="Arial"/>
          <w:sz w:val="20"/>
          <w:szCs w:val="20"/>
        </w:rPr>
        <w:t>, police received</w:t>
      </w:r>
      <w:r w:rsidR="00094F3F">
        <w:rPr>
          <w:rFonts w:ascii="Arial" w:hAnsi="Arial" w:cs="Arial"/>
          <w:sz w:val="20"/>
          <w:szCs w:val="20"/>
        </w:rPr>
        <w:t xml:space="preserve"> </w:t>
      </w:r>
      <w:proofErr w:type="gramStart"/>
      <w:r w:rsidR="00094F3F">
        <w:rPr>
          <w:rFonts w:ascii="Arial" w:hAnsi="Arial" w:cs="Arial"/>
          <w:sz w:val="20"/>
          <w:szCs w:val="20"/>
        </w:rPr>
        <w:t xml:space="preserve">nonrelated </w:t>
      </w:r>
      <w:r w:rsidRPr="005A1CF2">
        <w:rPr>
          <w:rFonts w:ascii="Arial" w:hAnsi="Arial" w:cs="Arial"/>
          <w:sz w:val="20"/>
          <w:szCs w:val="20"/>
        </w:rPr>
        <w:t xml:space="preserve"> information</w:t>
      </w:r>
      <w:proofErr w:type="gramEnd"/>
      <w:r w:rsidR="00094F3F">
        <w:rPr>
          <w:rFonts w:ascii="Arial" w:hAnsi="Arial" w:cs="Arial"/>
          <w:sz w:val="20"/>
          <w:szCs w:val="20"/>
        </w:rPr>
        <w:t xml:space="preserve"> and tips which</w:t>
      </w:r>
      <w:r w:rsidR="003B57FC">
        <w:rPr>
          <w:rFonts w:ascii="Arial" w:hAnsi="Arial" w:cs="Arial"/>
          <w:sz w:val="20"/>
          <w:szCs w:val="20"/>
        </w:rPr>
        <w:t xml:space="preserve"> played an important part of solving</w:t>
      </w:r>
      <w:r w:rsidRPr="005A1CF2">
        <w:rPr>
          <w:rFonts w:ascii="Arial" w:hAnsi="Arial" w:cs="Arial"/>
          <w:sz w:val="20"/>
          <w:szCs w:val="20"/>
        </w:rPr>
        <w:t xml:space="preserve"> a handful of other local crimes. Local business people and citizens quickly volunteered their time, talent, and money to </w:t>
      </w:r>
      <w:r w:rsidR="003B57FC">
        <w:rPr>
          <w:rFonts w:ascii="Arial" w:hAnsi="Arial" w:cs="Arial"/>
          <w:sz w:val="20"/>
          <w:szCs w:val="20"/>
        </w:rPr>
        <w:t xml:space="preserve">start the very first Crime Stoppers program – </w:t>
      </w:r>
      <w:r w:rsidRPr="005A1CF2">
        <w:rPr>
          <w:rFonts w:ascii="Arial" w:hAnsi="Arial" w:cs="Arial"/>
          <w:sz w:val="20"/>
          <w:szCs w:val="20"/>
        </w:rPr>
        <w:t>Albuquerque Metro Crime Stoppers.</w:t>
      </w:r>
    </w:p>
    <w:p w:rsidR="00A30877" w:rsidRPr="005A1CF2" w:rsidRDefault="00094F3F" w:rsidP="00A30877">
      <w:pPr>
        <w:pStyle w:val="NormalWeb"/>
        <w:jc w:val="both"/>
        <w:rPr>
          <w:rFonts w:ascii="Arial" w:hAnsi="Arial" w:cs="Arial"/>
          <w:sz w:val="20"/>
          <w:szCs w:val="20"/>
        </w:rPr>
      </w:pPr>
      <w:r>
        <w:rPr>
          <w:rFonts w:ascii="Arial" w:hAnsi="Arial" w:cs="Arial"/>
          <w:sz w:val="20"/>
          <w:szCs w:val="20"/>
        </w:rPr>
        <w:t>Because</w:t>
      </w:r>
      <w:r w:rsidR="00A30877" w:rsidRPr="005A1CF2">
        <w:rPr>
          <w:rFonts w:ascii="Arial" w:hAnsi="Arial" w:cs="Arial"/>
          <w:sz w:val="20"/>
          <w:szCs w:val="20"/>
        </w:rPr>
        <w:t xml:space="preserve"> of this </w:t>
      </w:r>
      <w:r w:rsidR="003B57FC">
        <w:rPr>
          <w:rFonts w:ascii="Arial" w:hAnsi="Arial" w:cs="Arial"/>
          <w:sz w:val="20"/>
          <w:szCs w:val="20"/>
        </w:rPr>
        <w:t xml:space="preserve">huge </w:t>
      </w:r>
      <w:r w:rsidR="00A30877" w:rsidRPr="005A1CF2">
        <w:rPr>
          <w:rFonts w:ascii="Arial" w:hAnsi="Arial" w:cs="Arial"/>
          <w:sz w:val="20"/>
          <w:szCs w:val="20"/>
        </w:rPr>
        <w:t>success, Crime Stopper</w:t>
      </w:r>
      <w:r w:rsidR="003B57FC">
        <w:rPr>
          <w:rFonts w:ascii="Arial" w:hAnsi="Arial" w:cs="Arial"/>
          <w:sz w:val="20"/>
          <w:szCs w:val="20"/>
        </w:rPr>
        <w:t>s</w:t>
      </w:r>
      <w:r w:rsidR="00A30877" w:rsidRPr="005A1CF2">
        <w:rPr>
          <w:rFonts w:ascii="Arial" w:hAnsi="Arial" w:cs="Arial"/>
          <w:sz w:val="20"/>
          <w:szCs w:val="20"/>
        </w:rPr>
        <w:t xml:space="preserve"> </w:t>
      </w:r>
      <w:r w:rsidR="003B57FC">
        <w:rPr>
          <w:rFonts w:ascii="Arial" w:hAnsi="Arial" w:cs="Arial"/>
          <w:sz w:val="20"/>
          <w:szCs w:val="20"/>
        </w:rPr>
        <w:t>p</w:t>
      </w:r>
      <w:r w:rsidR="00A30877" w:rsidRPr="005A1CF2">
        <w:rPr>
          <w:rFonts w:ascii="Arial" w:hAnsi="Arial" w:cs="Arial"/>
          <w:sz w:val="20"/>
          <w:szCs w:val="20"/>
        </w:rPr>
        <w:t xml:space="preserve">rograms are now worldwide. The local programs are responsible for </w:t>
      </w:r>
      <w:r w:rsidR="003B57FC">
        <w:rPr>
          <w:rFonts w:ascii="Arial" w:hAnsi="Arial" w:cs="Arial"/>
          <w:sz w:val="20"/>
          <w:szCs w:val="20"/>
        </w:rPr>
        <w:t xml:space="preserve">assisting in </w:t>
      </w:r>
      <w:r w:rsidR="00A30877" w:rsidRPr="005A1CF2">
        <w:rPr>
          <w:rFonts w:ascii="Arial" w:hAnsi="Arial" w:cs="Arial"/>
          <w:sz w:val="20"/>
          <w:szCs w:val="20"/>
        </w:rPr>
        <w:t xml:space="preserve">solving serious crimes by offering </w:t>
      </w:r>
      <w:r w:rsidR="003B57FC">
        <w:rPr>
          <w:rFonts w:ascii="Arial" w:hAnsi="Arial" w:cs="Arial"/>
          <w:sz w:val="20"/>
          <w:szCs w:val="20"/>
        </w:rPr>
        <w:t xml:space="preserve">cash </w:t>
      </w:r>
      <w:r w:rsidR="00A30877" w:rsidRPr="005A1CF2">
        <w:rPr>
          <w:rFonts w:ascii="Arial" w:hAnsi="Arial" w:cs="Arial"/>
          <w:sz w:val="20"/>
          <w:szCs w:val="20"/>
        </w:rPr>
        <w:t xml:space="preserve">rewards </w:t>
      </w:r>
      <w:r w:rsidR="003B57FC">
        <w:rPr>
          <w:rFonts w:ascii="Arial" w:hAnsi="Arial" w:cs="Arial"/>
          <w:sz w:val="20"/>
          <w:szCs w:val="20"/>
        </w:rPr>
        <w:t>to tipsters</w:t>
      </w:r>
      <w:r w:rsidR="00A30877" w:rsidRPr="005A1CF2">
        <w:rPr>
          <w:rFonts w:ascii="Arial" w:hAnsi="Arial" w:cs="Arial"/>
          <w:sz w:val="20"/>
          <w:szCs w:val="20"/>
        </w:rPr>
        <w:t>. The state program</w:t>
      </w:r>
      <w:r w:rsidR="003B57FC">
        <w:rPr>
          <w:rFonts w:ascii="Arial" w:hAnsi="Arial" w:cs="Arial"/>
          <w:sz w:val="20"/>
          <w:szCs w:val="20"/>
        </w:rPr>
        <w:t>s offer</w:t>
      </w:r>
      <w:r w:rsidR="00A30877" w:rsidRPr="005A1CF2">
        <w:rPr>
          <w:rFonts w:ascii="Arial" w:hAnsi="Arial" w:cs="Arial"/>
          <w:sz w:val="20"/>
          <w:szCs w:val="20"/>
        </w:rPr>
        <w:t xml:space="preserve"> an opportunity for local programs to work together on a broader scale to enhance their capabilities, </w:t>
      </w:r>
      <w:r w:rsidR="003B57FC">
        <w:rPr>
          <w:rFonts w:ascii="Arial" w:hAnsi="Arial" w:cs="Arial"/>
          <w:sz w:val="20"/>
          <w:szCs w:val="20"/>
        </w:rPr>
        <w:t xml:space="preserve">networks, </w:t>
      </w:r>
      <w:r w:rsidR="00A30877" w:rsidRPr="005A1CF2">
        <w:rPr>
          <w:rFonts w:ascii="Arial" w:hAnsi="Arial" w:cs="Arial"/>
          <w:sz w:val="20"/>
          <w:szCs w:val="20"/>
        </w:rPr>
        <w:t>and provide on-going support</w:t>
      </w:r>
      <w:r w:rsidR="003B57FC">
        <w:rPr>
          <w:rFonts w:ascii="Arial" w:hAnsi="Arial" w:cs="Arial"/>
          <w:sz w:val="20"/>
          <w:szCs w:val="20"/>
        </w:rPr>
        <w:t>, training,</w:t>
      </w:r>
      <w:r w:rsidR="00A30877" w:rsidRPr="005A1CF2">
        <w:rPr>
          <w:rFonts w:ascii="Arial" w:hAnsi="Arial" w:cs="Arial"/>
          <w:sz w:val="20"/>
          <w:szCs w:val="20"/>
        </w:rPr>
        <w:t xml:space="preserve"> and education.</w:t>
      </w:r>
    </w:p>
    <w:p w:rsidR="000A123D" w:rsidRDefault="00A30877" w:rsidP="00EE5278">
      <w:pPr>
        <w:pStyle w:val="NormalWeb"/>
        <w:jc w:val="both"/>
        <w:rPr>
          <w:rFonts w:ascii="Arial" w:hAnsi="Arial" w:cs="Arial"/>
          <w:sz w:val="20"/>
          <w:szCs w:val="20"/>
        </w:rPr>
      </w:pPr>
      <w:r w:rsidRPr="005A1CF2">
        <w:rPr>
          <w:rFonts w:ascii="Arial" w:hAnsi="Arial" w:cs="Arial"/>
          <w:sz w:val="20"/>
          <w:szCs w:val="20"/>
        </w:rPr>
        <w:t>There are now more than 1,</w:t>
      </w:r>
      <w:r w:rsidR="00813CC0">
        <w:rPr>
          <w:rFonts w:ascii="Arial" w:hAnsi="Arial" w:cs="Arial"/>
          <w:sz w:val="20"/>
          <w:szCs w:val="20"/>
        </w:rPr>
        <w:t>7</w:t>
      </w:r>
      <w:r w:rsidRPr="005A1CF2">
        <w:rPr>
          <w:rFonts w:ascii="Arial" w:hAnsi="Arial" w:cs="Arial"/>
          <w:sz w:val="20"/>
          <w:szCs w:val="20"/>
        </w:rPr>
        <w:t>00 Crime Stoppers programs</w:t>
      </w:r>
      <w:r w:rsidR="00813CC0">
        <w:rPr>
          <w:rFonts w:ascii="Arial" w:hAnsi="Arial" w:cs="Arial"/>
          <w:sz w:val="20"/>
          <w:szCs w:val="20"/>
        </w:rPr>
        <w:t xml:space="preserve"> in the U.S. and</w:t>
      </w:r>
      <w:r w:rsidRPr="005A1CF2">
        <w:rPr>
          <w:rFonts w:ascii="Arial" w:hAnsi="Arial" w:cs="Arial"/>
          <w:sz w:val="20"/>
          <w:szCs w:val="20"/>
        </w:rPr>
        <w:t xml:space="preserve"> throughout the world, in 16 countries. </w:t>
      </w:r>
      <w:proofErr w:type="gramStart"/>
      <w:r w:rsidRPr="005A1CF2">
        <w:rPr>
          <w:rFonts w:ascii="Arial" w:hAnsi="Arial" w:cs="Arial"/>
          <w:sz w:val="20"/>
          <w:szCs w:val="20"/>
        </w:rPr>
        <w:t>And</w:t>
      </w:r>
      <w:proofErr w:type="gramEnd"/>
      <w:r w:rsidRPr="005A1CF2">
        <w:rPr>
          <w:rFonts w:ascii="Arial" w:hAnsi="Arial" w:cs="Arial"/>
          <w:sz w:val="20"/>
          <w:szCs w:val="20"/>
        </w:rPr>
        <w:t xml:space="preserve"> it all started in Albuquerque. </w:t>
      </w:r>
      <w:r w:rsidR="00563D4E">
        <w:rPr>
          <w:rFonts w:ascii="Arial" w:hAnsi="Arial" w:cs="Arial"/>
          <w:sz w:val="20"/>
          <w:szCs w:val="20"/>
        </w:rPr>
        <w:t>In</w:t>
      </w:r>
      <w:r w:rsidRPr="005A1CF2">
        <w:rPr>
          <w:rFonts w:ascii="Arial" w:hAnsi="Arial" w:cs="Arial"/>
          <w:sz w:val="20"/>
          <w:szCs w:val="20"/>
        </w:rPr>
        <w:t xml:space="preserve"> addition to the original program, Campus Crime Stoppers is now in </w:t>
      </w:r>
      <w:r w:rsidR="00813CC0">
        <w:rPr>
          <w:rFonts w:ascii="Arial" w:hAnsi="Arial" w:cs="Arial"/>
          <w:sz w:val="20"/>
          <w:szCs w:val="20"/>
        </w:rPr>
        <w:t>hundreds</w:t>
      </w:r>
      <w:r w:rsidRPr="005A1CF2">
        <w:rPr>
          <w:rFonts w:ascii="Arial" w:hAnsi="Arial" w:cs="Arial"/>
          <w:sz w:val="20"/>
          <w:szCs w:val="20"/>
        </w:rPr>
        <w:t xml:space="preserve"> of local schools, providing a safe environment for our K-12 students to learn and grow.</w:t>
      </w:r>
    </w:p>
    <w:p w:rsidR="004C5D66" w:rsidRPr="005A1CF2" w:rsidRDefault="00BA5F31" w:rsidP="00EE5278">
      <w:pPr>
        <w:pStyle w:val="NormalWeb"/>
        <w:jc w:val="both"/>
        <w:rPr>
          <w:rFonts w:asciiTheme="minorHAnsi" w:hAnsiTheme="minorHAnsi" w:cs="Arial"/>
          <w:sz w:val="28"/>
          <w:szCs w:val="28"/>
        </w:rPr>
      </w:pPr>
      <w:r>
        <w:rPr>
          <w:rFonts w:ascii="Arial" w:hAnsi="Arial" w:cs="Arial"/>
          <w:sz w:val="20"/>
          <w:szCs w:val="20"/>
        </w:rPr>
        <w:t xml:space="preserve">         </w:t>
      </w:r>
      <w:bookmarkStart w:id="0" w:name="_GoBack"/>
      <w:bookmarkEnd w:id="0"/>
      <w:r>
        <w:rPr>
          <w:rFonts w:ascii="Arial" w:hAnsi="Arial" w:cs="Arial"/>
          <w:sz w:val="20"/>
          <w:szCs w:val="20"/>
        </w:rPr>
        <w:t xml:space="preserve">            </w:t>
      </w:r>
      <w:r>
        <w:rPr>
          <w:rFonts w:ascii="Helvetica" w:hAnsi="Helvetica" w:cs="Helvetica"/>
          <w:b/>
          <w:bCs/>
          <w:noProof/>
          <w:color w:val="717171"/>
          <w:sz w:val="18"/>
          <w:szCs w:val="18"/>
        </w:rPr>
        <w:drawing>
          <wp:inline distT="0" distB="0" distL="0" distR="0" wp14:anchorId="555989AF" wp14:editId="6703ED2B">
            <wp:extent cx="4562475" cy="485775"/>
            <wp:effectExtent l="0" t="0" r="0" b="0"/>
            <wp:docPr id="8" name="Picture 8" descr="Vector of 'Vintage dividers and borders set for ornate and decor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or of 'Vintage dividers and borders set for ornate and decoration'">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94410" r="-2141" b="-2227"/>
                    <a:stretch/>
                  </pic:blipFill>
                  <pic:spPr bwMode="auto">
                    <a:xfrm>
                      <a:off x="0" y="0"/>
                      <a:ext cx="4566792" cy="486235"/>
                    </a:xfrm>
                    <a:prstGeom prst="rect">
                      <a:avLst/>
                    </a:prstGeom>
                    <a:noFill/>
                    <a:ln>
                      <a:noFill/>
                    </a:ln>
                    <a:extLst>
                      <a:ext uri="{53640926-AAD7-44D8-BBD7-CCE9431645EC}">
                        <a14:shadowObscured xmlns:a14="http://schemas.microsoft.com/office/drawing/2010/main"/>
                      </a:ext>
                    </a:extLst>
                  </pic:spPr>
                </pic:pic>
              </a:graphicData>
            </a:graphic>
          </wp:inline>
        </w:drawing>
      </w:r>
    </w:p>
    <w:sectPr w:rsidR="004C5D66" w:rsidRPr="005A1CF2" w:rsidSect="000A123D">
      <w:pgSz w:w="12240" w:h="15840"/>
      <w:pgMar w:top="86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77"/>
    <w:rsid w:val="00094F3F"/>
    <w:rsid w:val="000A123D"/>
    <w:rsid w:val="000C377E"/>
    <w:rsid w:val="001747D0"/>
    <w:rsid w:val="003B57FC"/>
    <w:rsid w:val="004C5D66"/>
    <w:rsid w:val="00563D4E"/>
    <w:rsid w:val="005A1CF2"/>
    <w:rsid w:val="00663A76"/>
    <w:rsid w:val="00667293"/>
    <w:rsid w:val="0079150D"/>
    <w:rsid w:val="00813CC0"/>
    <w:rsid w:val="008619F1"/>
    <w:rsid w:val="00A30877"/>
    <w:rsid w:val="00BA5F31"/>
    <w:rsid w:val="00CA6EE6"/>
    <w:rsid w:val="00DF19EB"/>
    <w:rsid w:val="00EE5278"/>
    <w:rsid w:val="00FB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9695"/>
  <w15:docId w15:val="{240C895B-E30C-4A23-B613-8CE8F819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8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3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487277">
      <w:bodyDiv w:val="1"/>
      <w:marLeft w:val="0"/>
      <w:marRight w:val="0"/>
      <w:marTop w:val="0"/>
      <w:marBottom w:val="0"/>
      <w:divBdr>
        <w:top w:val="none" w:sz="0" w:space="0" w:color="auto"/>
        <w:left w:val="none" w:sz="0" w:space="0" w:color="auto"/>
        <w:bottom w:val="none" w:sz="0" w:space="0" w:color="auto"/>
        <w:right w:val="none" w:sz="0" w:space="0" w:color="auto"/>
      </w:divBdr>
      <w:divsChild>
        <w:div w:id="271939248">
          <w:marLeft w:val="0"/>
          <w:marRight w:val="0"/>
          <w:marTop w:val="0"/>
          <w:marBottom w:val="0"/>
          <w:divBdr>
            <w:top w:val="none" w:sz="0" w:space="0" w:color="auto"/>
            <w:left w:val="none" w:sz="0" w:space="0" w:color="auto"/>
            <w:bottom w:val="none" w:sz="0" w:space="0" w:color="auto"/>
            <w:right w:val="none" w:sz="0" w:space="0" w:color="auto"/>
          </w:divBdr>
          <w:divsChild>
            <w:div w:id="1700474770">
              <w:marLeft w:val="0"/>
              <w:marRight w:val="0"/>
              <w:marTop w:val="0"/>
              <w:marBottom w:val="0"/>
              <w:divBdr>
                <w:top w:val="none" w:sz="0" w:space="0" w:color="auto"/>
                <w:left w:val="none" w:sz="0" w:space="0" w:color="auto"/>
                <w:bottom w:val="none" w:sz="0" w:space="0" w:color="auto"/>
                <w:right w:val="none" w:sz="0" w:space="0" w:color="auto"/>
              </w:divBdr>
              <w:divsChild>
                <w:div w:id="802503850">
                  <w:marLeft w:val="0"/>
                  <w:marRight w:val="0"/>
                  <w:marTop w:val="0"/>
                  <w:marBottom w:val="0"/>
                  <w:divBdr>
                    <w:top w:val="none" w:sz="0" w:space="0" w:color="auto"/>
                    <w:left w:val="none" w:sz="0" w:space="0" w:color="auto"/>
                    <w:bottom w:val="none" w:sz="0" w:space="0" w:color="auto"/>
                    <w:right w:val="none" w:sz="0" w:space="0" w:color="auto"/>
                  </w:divBdr>
                  <w:divsChild>
                    <w:div w:id="1524323342">
                      <w:marLeft w:val="0"/>
                      <w:marRight w:val="0"/>
                      <w:marTop w:val="0"/>
                      <w:marBottom w:val="0"/>
                      <w:divBdr>
                        <w:top w:val="none" w:sz="0" w:space="0" w:color="auto"/>
                        <w:left w:val="none" w:sz="0" w:space="0" w:color="auto"/>
                        <w:bottom w:val="none" w:sz="0" w:space="0" w:color="auto"/>
                        <w:right w:val="none" w:sz="0" w:space="0" w:color="auto"/>
                      </w:divBdr>
                      <w:divsChild>
                        <w:div w:id="1260411446">
                          <w:marLeft w:val="0"/>
                          <w:marRight w:val="0"/>
                          <w:marTop w:val="0"/>
                          <w:marBottom w:val="0"/>
                          <w:divBdr>
                            <w:top w:val="none" w:sz="0" w:space="0" w:color="auto"/>
                            <w:left w:val="none" w:sz="0" w:space="0" w:color="auto"/>
                            <w:bottom w:val="none" w:sz="0" w:space="0" w:color="auto"/>
                            <w:right w:val="none" w:sz="0" w:space="0" w:color="auto"/>
                          </w:divBdr>
                          <w:divsChild>
                            <w:div w:id="2494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olourbox.com/vector/vintage-dividers-and-borders-set-for-ornate-and-decoration-vector-3137615?utm_expid=22365066-17.rbvINZbTQlagZ9ojYpjKwA.0&amp;utm_referrer=http://www.google.ca/imgres?sa%3DX%26espv%3D210%26es_sm%3D122%26biw%3D1680%26bih%3D925%26tbm%3Disch%26tbnid%3DTz66WnRteCD4KM:%26imgrefurl%3Dhttp://www.colourbox.com/vector/vintage-dividers-and-borders-set-for-ornate-and-decoration-vector-3137615%26docid%3DUYa8jC1AYb2g9M%26imgurl%3Dhttp://www.colourbox.com/preview/3092591-178337-vintage-elements-and-borders-set-for-ornate-and-decoration.jpg%26w%3D472%26h%3D480%26ei%3D2oNoUoGyAYHViwLW8ICYBg%26zoom%3D1%26iact%3Drc%26page%3D1%26tbnh%3D184%26tbnw%3D182%26start%3D0%26ndsp%3D18%26ved%3D1t:429,r:18,s:0%26tx%3D138%26ty%3D41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Cary</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BFLOWERS</dc:creator>
  <cp:keywords/>
  <dc:description/>
  <cp:lastModifiedBy>Becky Flowers</cp:lastModifiedBy>
  <cp:revision>2</cp:revision>
  <cp:lastPrinted>2018-08-05T22:09:00Z</cp:lastPrinted>
  <dcterms:created xsi:type="dcterms:W3CDTF">2018-08-05T22:10:00Z</dcterms:created>
  <dcterms:modified xsi:type="dcterms:W3CDTF">2018-08-05T22:10:00Z</dcterms:modified>
</cp:coreProperties>
</file>